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AB15" w14:textId="2EEE1BA7" w:rsidR="0053745A" w:rsidRDefault="0053745A" w:rsidP="0053745A">
      <w:pPr>
        <w:jc w:val="right"/>
        <w:rPr>
          <w:rFonts w:ascii="Arial" w:hAnsi="Arial" w:cs="Arial"/>
          <w:color w:val="222222"/>
          <w:shd w:val="clear" w:color="auto" w:fill="FFFFFF"/>
        </w:rPr>
      </w:pPr>
      <w:r>
        <w:rPr>
          <w:rFonts w:ascii="Arial" w:hAnsi="Arial" w:cs="Arial"/>
          <w:color w:val="222222"/>
          <w:shd w:val="clear" w:color="auto" w:fill="FFFFFF"/>
        </w:rPr>
        <w:t>Lunes 28 de febrero</w:t>
      </w:r>
    </w:p>
    <w:p w14:paraId="5894BFF5" w14:textId="43CC30B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Estimadas familias, junto con saludar y deseando se encuentren bien junto a sus seres queridos</w:t>
      </w:r>
      <w:r w:rsidR="00BF1436">
        <w:rPr>
          <w:rFonts w:ascii="Arial" w:hAnsi="Arial" w:cs="Arial"/>
          <w:color w:val="222222"/>
          <w:shd w:val="clear" w:color="auto" w:fill="FFFFFF"/>
        </w:rPr>
        <w:t>/as</w:t>
      </w:r>
      <w:r w:rsidRPr="00A67E7E">
        <w:rPr>
          <w:rFonts w:ascii="Arial" w:hAnsi="Arial" w:cs="Arial"/>
          <w:color w:val="222222"/>
          <w:shd w:val="clear" w:color="auto" w:fill="FFFFFF"/>
        </w:rPr>
        <w:t>, damos la más cordial bienvenida a este nuevo año escolar diferente y lleno de desafíos y aprendizajes nuevos, en nuestra intención de formar personas integrales que aporten al desarrollo de la sociedad, este año buscaremos “Conectar con nuestras emociones,  con el fin de construir una comunidad diversa e inclusiva” este es nuestro eje temático, lo encontrarán desarrollado en diferentes instancias durante todo el año escolar.</w:t>
      </w:r>
    </w:p>
    <w:p w14:paraId="5D94FAA9" w14:textId="16FF76C7" w:rsidR="0065059E" w:rsidRPr="00A67E7E" w:rsidRDefault="0065059E" w:rsidP="00A67E7E">
      <w:pPr>
        <w:pStyle w:val="Prrafodelista"/>
        <w:numPr>
          <w:ilvl w:val="0"/>
          <w:numId w:val="4"/>
        </w:numPr>
        <w:jc w:val="both"/>
        <w:rPr>
          <w:rFonts w:ascii="Arial" w:hAnsi="Arial" w:cs="Arial"/>
          <w:b/>
          <w:bCs/>
          <w:color w:val="222222"/>
          <w:sz w:val="22"/>
          <w:szCs w:val="22"/>
          <w:shd w:val="clear" w:color="auto" w:fill="FFFFFF"/>
        </w:rPr>
      </w:pPr>
      <w:r w:rsidRPr="00A67E7E">
        <w:rPr>
          <w:rFonts w:ascii="Arial" w:hAnsi="Arial" w:cs="Arial"/>
          <w:b/>
          <w:bCs/>
          <w:color w:val="222222"/>
          <w:sz w:val="22"/>
          <w:szCs w:val="22"/>
          <w:shd w:val="clear" w:color="auto" w:fill="FFFFFF"/>
        </w:rPr>
        <w:t>Informaciones importantes para el inicio del año escolar.</w:t>
      </w:r>
    </w:p>
    <w:p w14:paraId="37610B5F" w14:textId="7777777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Inicio de clases 2 de marzo 2022</w:t>
      </w:r>
    </w:p>
    <w:p w14:paraId="20FE1D85" w14:textId="6FBDED81"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w:t>
      </w:r>
      <w:r w:rsidR="004B4EFC">
        <w:rPr>
          <w:rFonts w:ascii="Arial" w:hAnsi="Arial" w:cs="Arial"/>
          <w:color w:val="222222"/>
          <w:shd w:val="clear" w:color="auto" w:fill="FFFFFF"/>
        </w:rPr>
        <w:t xml:space="preserve"> normal desde el 1er día de clases</w:t>
      </w:r>
      <w:r w:rsidR="001B7F6F">
        <w:rPr>
          <w:rFonts w:ascii="Arial" w:hAnsi="Arial" w:cs="Arial"/>
          <w:color w:val="222222"/>
          <w:shd w:val="clear" w:color="auto" w:fill="FFFFFF"/>
        </w:rPr>
        <w:t>.</w:t>
      </w:r>
    </w:p>
    <w:tbl>
      <w:tblPr>
        <w:tblStyle w:val="Tablaconcuadrcula"/>
        <w:tblW w:w="0" w:type="auto"/>
        <w:tblLook w:val="04A0" w:firstRow="1" w:lastRow="0" w:firstColumn="1" w:lastColumn="0" w:noHBand="0" w:noVBand="1"/>
      </w:tblPr>
      <w:tblGrid>
        <w:gridCol w:w="1734"/>
        <w:gridCol w:w="1952"/>
        <w:gridCol w:w="1779"/>
        <w:gridCol w:w="1825"/>
        <w:gridCol w:w="1538"/>
      </w:tblGrid>
      <w:tr w:rsidR="00AF2FDE" w:rsidRPr="00A67E7E" w14:paraId="31C43AE7" w14:textId="4463BFDB" w:rsidTr="00AF2FDE">
        <w:tc>
          <w:tcPr>
            <w:tcW w:w="1734" w:type="dxa"/>
          </w:tcPr>
          <w:p w14:paraId="220967E7" w14:textId="1355317E"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Curso </w:t>
            </w:r>
          </w:p>
        </w:tc>
        <w:tc>
          <w:tcPr>
            <w:tcW w:w="1952" w:type="dxa"/>
          </w:tcPr>
          <w:p w14:paraId="5DE3BFD7" w14:textId="0AE60993"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Puerta </w:t>
            </w:r>
            <w:r w:rsidR="001B7F6F">
              <w:rPr>
                <w:rFonts w:ascii="Arial" w:hAnsi="Arial" w:cs="Arial"/>
                <w:color w:val="222222"/>
                <w:shd w:val="clear" w:color="auto" w:fill="FFFFFF"/>
              </w:rPr>
              <w:t>(AV. MÉXICO 2812)</w:t>
            </w:r>
          </w:p>
        </w:tc>
        <w:tc>
          <w:tcPr>
            <w:tcW w:w="1779" w:type="dxa"/>
          </w:tcPr>
          <w:p w14:paraId="05437A6B" w14:textId="4139D853"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Horario </w:t>
            </w:r>
            <w:r>
              <w:rPr>
                <w:rFonts w:ascii="Arial" w:hAnsi="Arial" w:cs="Arial"/>
                <w:color w:val="222222"/>
                <w:shd w:val="clear" w:color="auto" w:fill="FFFFFF"/>
              </w:rPr>
              <w:t xml:space="preserve">ingreso </w:t>
            </w:r>
          </w:p>
        </w:tc>
        <w:tc>
          <w:tcPr>
            <w:tcW w:w="1825" w:type="dxa"/>
          </w:tcPr>
          <w:p w14:paraId="08BC1026" w14:textId="5F1E0283"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salida DE LUNES A JUEVES  </w:t>
            </w:r>
          </w:p>
        </w:tc>
        <w:tc>
          <w:tcPr>
            <w:tcW w:w="1538" w:type="dxa"/>
          </w:tcPr>
          <w:p w14:paraId="41C41DAF" w14:textId="0D931B24"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 xml:space="preserve">Horario viernes </w:t>
            </w:r>
          </w:p>
        </w:tc>
      </w:tr>
      <w:tr w:rsidR="00AF2FDE" w:rsidRPr="00A67E7E" w14:paraId="3C07C2A5" w14:textId="1BB39659" w:rsidTr="00AF2FDE">
        <w:tc>
          <w:tcPr>
            <w:tcW w:w="1734" w:type="dxa"/>
          </w:tcPr>
          <w:p w14:paraId="50147321" w14:textId="51071537"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3°</w:t>
            </w:r>
            <w:r w:rsidRPr="00A67E7E">
              <w:rPr>
                <w:rFonts w:ascii="Arial" w:hAnsi="Arial" w:cs="Arial"/>
                <w:color w:val="222222"/>
                <w:shd w:val="clear" w:color="auto" w:fill="FFFFFF"/>
              </w:rPr>
              <w:t xml:space="preserve">A </w:t>
            </w:r>
          </w:p>
        </w:tc>
        <w:tc>
          <w:tcPr>
            <w:tcW w:w="1952" w:type="dxa"/>
          </w:tcPr>
          <w:p w14:paraId="3B919035" w14:textId="0D14C04F"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DIRECCIÓN</w:t>
            </w:r>
          </w:p>
        </w:tc>
        <w:tc>
          <w:tcPr>
            <w:tcW w:w="1779" w:type="dxa"/>
          </w:tcPr>
          <w:p w14:paraId="5A560536" w14:textId="02741BAD"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8:00 </w:t>
            </w:r>
          </w:p>
        </w:tc>
        <w:tc>
          <w:tcPr>
            <w:tcW w:w="1825" w:type="dxa"/>
          </w:tcPr>
          <w:p w14:paraId="3112DF28" w14:textId="5F7A79A4"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 1</w:t>
            </w:r>
            <w:r>
              <w:rPr>
                <w:rFonts w:ascii="Arial" w:hAnsi="Arial" w:cs="Arial"/>
                <w:color w:val="222222"/>
                <w:shd w:val="clear" w:color="auto" w:fill="FFFFFF"/>
              </w:rPr>
              <w:t>5:30</w:t>
            </w:r>
          </w:p>
        </w:tc>
        <w:tc>
          <w:tcPr>
            <w:tcW w:w="1538" w:type="dxa"/>
          </w:tcPr>
          <w:p w14:paraId="539B8AA7" w14:textId="3761424D"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r w:rsidR="00AF2FDE" w:rsidRPr="00A67E7E" w14:paraId="1B7B90D5" w14:textId="11231CF6" w:rsidTr="00AF2FDE">
        <w:tc>
          <w:tcPr>
            <w:tcW w:w="1734" w:type="dxa"/>
          </w:tcPr>
          <w:p w14:paraId="10C307DD" w14:textId="3AE79380"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3°</w:t>
            </w:r>
            <w:r w:rsidRPr="00A67E7E">
              <w:rPr>
                <w:rFonts w:ascii="Arial" w:hAnsi="Arial" w:cs="Arial"/>
                <w:color w:val="222222"/>
                <w:shd w:val="clear" w:color="auto" w:fill="FFFFFF"/>
              </w:rPr>
              <w:t xml:space="preserve">B </w:t>
            </w:r>
          </w:p>
        </w:tc>
        <w:tc>
          <w:tcPr>
            <w:tcW w:w="1952" w:type="dxa"/>
          </w:tcPr>
          <w:p w14:paraId="25116D8C" w14:textId="50FE3EF5"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DIRECCIÓN</w:t>
            </w:r>
          </w:p>
        </w:tc>
        <w:tc>
          <w:tcPr>
            <w:tcW w:w="1779" w:type="dxa"/>
          </w:tcPr>
          <w:p w14:paraId="28A4598B" w14:textId="7473D602"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1825" w:type="dxa"/>
          </w:tcPr>
          <w:p w14:paraId="440C007D" w14:textId="47E9E593"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 xml:space="preserve"> 15:30</w:t>
            </w:r>
          </w:p>
        </w:tc>
        <w:tc>
          <w:tcPr>
            <w:tcW w:w="1538" w:type="dxa"/>
          </w:tcPr>
          <w:p w14:paraId="0B1AB940" w14:textId="46F03FC4"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r w:rsidR="00AF2FDE" w:rsidRPr="00A67E7E" w14:paraId="7091AEE2" w14:textId="1B41825A" w:rsidTr="00AF2FDE">
        <w:tc>
          <w:tcPr>
            <w:tcW w:w="1734" w:type="dxa"/>
          </w:tcPr>
          <w:p w14:paraId="13CDA754" w14:textId="604E9ACC"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4°A</w:t>
            </w:r>
          </w:p>
        </w:tc>
        <w:tc>
          <w:tcPr>
            <w:tcW w:w="1952" w:type="dxa"/>
          </w:tcPr>
          <w:p w14:paraId="5398F2E4" w14:textId="4C898315"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DIRECCIÓN</w:t>
            </w:r>
          </w:p>
        </w:tc>
        <w:tc>
          <w:tcPr>
            <w:tcW w:w="1779" w:type="dxa"/>
          </w:tcPr>
          <w:p w14:paraId="2DAB0991" w14:textId="1A0B8E4F"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1825" w:type="dxa"/>
          </w:tcPr>
          <w:p w14:paraId="159AD95E" w14:textId="2C2224C7"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15:30</w:t>
            </w:r>
          </w:p>
        </w:tc>
        <w:tc>
          <w:tcPr>
            <w:tcW w:w="1538" w:type="dxa"/>
          </w:tcPr>
          <w:p w14:paraId="3B326FB7" w14:textId="5D9DC552"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r w:rsidR="00AF2FDE" w:rsidRPr="00A67E7E" w14:paraId="1F164224" w14:textId="18F4A217" w:rsidTr="00AF2FDE">
        <w:tc>
          <w:tcPr>
            <w:tcW w:w="1734" w:type="dxa"/>
          </w:tcPr>
          <w:p w14:paraId="72B914D3" w14:textId="00557F12"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4°B</w:t>
            </w:r>
          </w:p>
        </w:tc>
        <w:tc>
          <w:tcPr>
            <w:tcW w:w="1952" w:type="dxa"/>
          </w:tcPr>
          <w:p w14:paraId="4160C9E7" w14:textId="328D37B6"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DIRECCIÓN</w:t>
            </w:r>
          </w:p>
        </w:tc>
        <w:tc>
          <w:tcPr>
            <w:tcW w:w="1779" w:type="dxa"/>
          </w:tcPr>
          <w:p w14:paraId="392E8872" w14:textId="492DFD3C"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1825" w:type="dxa"/>
          </w:tcPr>
          <w:p w14:paraId="49355BF9" w14:textId="748EC743"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15:30</w:t>
            </w:r>
          </w:p>
        </w:tc>
        <w:tc>
          <w:tcPr>
            <w:tcW w:w="1538" w:type="dxa"/>
          </w:tcPr>
          <w:p w14:paraId="7BFB0154" w14:textId="441EEE9B"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bl>
    <w:p w14:paraId="65CC2BD8" w14:textId="77777777" w:rsidR="0065059E" w:rsidRPr="00A67E7E" w:rsidRDefault="0065059E" w:rsidP="00A67E7E">
      <w:pPr>
        <w:jc w:val="both"/>
        <w:rPr>
          <w:rFonts w:ascii="Arial" w:hAnsi="Arial" w:cs="Arial"/>
          <w:color w:val="222222"/>
          <w:shd w:val="clear" w:color="auto" w:fill="FFFFFF"/>
        </w:rPr>
      </w:pPr>
    </w:p>
    <w:p w14:paraId="381C428F" w14:textId="13FCC049"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Debido a medidas sanitarias los apoderados/as, no pueden ingresar al establecimiento educacional, debemos evitar aglomeraciones, razón por la cual puede acompañar a su hijo o hija hasta la entrada del colegio, es importante repasar esta información con </w:t>
      </w:r>
      <w:proofErr w:type="gramStart"/>
      <w:r w:rsidR="00F62A69" w:rsidRPr="00A67E7E">
        <w:rPr>
          <w:rFonts w:ascii="Arial" w:hAnsi="Arial" w:cs="Arial"/>
          <w:sz w:val="22"/>
          <w:szCs w:val="22"/>
        </w:rPr>
        <w:t>los niños</w:t>
      </w:r>
      <w:r w:rsidR="00A67E7E">
        <w:rPr>
          <w:rFonts w:ascii="Arial" w:hAnsi="Arial" w:cs="Arial"/>
          <w:sz w:val="22"/>
          <w:szCs w:val="22"/>
        </w:rPr>
        <w:t xml:space="preserve"> </w:t>
      </w:r>
      <w:r w:rsidR="00F62A69">
        <w:rPr>
          <w:rFonts w:ascii="Arial" w:hAnsi="Arial" w:cs="Arial"/>
          <w:sz w:val="22"/>
          <w:szCs w:val="22"/>
        </w:rPr>
        <w:t>y las niñas</w:t>
      </w:r>
      <w:proofErr w:type="gramEnd"/>
      <w:r w:rsidR="00F62A69">
        <w:rPr>
          <w:rFonts w:ascii="Arial" w:hAnsi="Arial" w:cs="Arial"/>
          <w:sz w:val="22"/>
          <w:szCs w:val="22"/>
        </w:rPr>
        <w:t xml:space="preserve">, </w:t>
      </w:r>
      <w:r w:rsidRPr="00A67E7E">
        <w:rPr>
          <w:rFonts w:ascii="Arial" w:hAnsi="Arial" w:cs="Arial"/>
          <w:sz w:val="22"/>
          <w:szCs w:val="22"/>
        </w:rPr>
        <w:t>para que no sea algo desconocido por ellos y ellas.</w:t>
      </w:r>
    </w:p>
    <w:p w14:paraId="177765C6" w14:textId="503B32A1" w:rsidR="00467BFB"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dudas e inquietudes las puede plantear por medio de un correo electrónico directamente con </w:t>
      </w:r>
      <w:r w:rsidR="00C2616F">
        <w:rPr>
          <w:rFonts w:ascii="Arial" w:hAnsi="Arial" w:cs="Arial"/>
          <w:sz w:val="22"/>
          <w:szCs w:val="22"/>
        </w:rPr>
        <w:t>el o la profesor/a jefe.</w:t>
      </w:r>
    </w:p>
    <w:p w14:paraId="0968D404" w14:textId="3755590F"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La agenda escolar se entregará durante la primera semana de clases, los datos solicitados en la primera página de la agenda deben ser completados inmediatamente por el</w:t>
      </w:r>
      <w:r w:rsidR="00FE18C8">
        <w:rPr>
          <w:rFonts w:ascii="Arial" w:hAnsi="Arial" w:cs="Arial"/>
          <w:sz w:val="22"/>
          <w:szCs w:val="22"/>
        </w:rPr>
        <w:t>/la</w:t>
      </w:r>
      <w:r w:rsidRPr="00A67E7E">
        <w:rPr>
          <w:rFonts w:ascii="Arial" w:hAnsi="Arial" w:cs="Arial"/>
          <w:sz w:val="22"/>
          <w:szCs w:val="22"/>
        </w:rPr>
        <w:t xml:space="preserve"> apoderado/a.</w:t>
      </w:r>
    </w:p>
    <w:p w14:paraId="21CC00E1" w14:textId="35DCA727"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colaciones deben ser sencillas </w:t>
      </w:r>
      <w:r w:rsidR="00E154DB" w:rsidRPr="00A67E7E">
        <w:rPr>
          <w:rFonts w:ascii="Arial" w:hAnsi="Arial" w:cs="Arial"/>
          <w:sz w:val="22"/>
          <w:szCs w:val="22"/>
        </w:rPr>
        <w:t>de fácil manipulación por parte de sus hijos e hijas</w:t>
      </w:r>
      <w:r w:rsidR="00635B1F" w:rsidRPr="00A67E7E">
        <w:rPr>
          <w:rFonts w:ascii="Arial" w:hAnsi="Arial" w:cs="Arial"/>
          <w:sz w:val="22"/>
          <w:szCs w:val="22"/>
        </w:rPr>
        <w:t>.</w:t>
      </w:r>
    </w:p>
    <w:p w14:paraId="0E7B958A" w14:textId="77777777" w:rsidR="00F62A69" w:rsidRDefault="00635B1F"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Uniforme: </w:t>
      </w:r>
      <w:r w:rsidR="00524173" w:rsidRPr="00A67E7E">
        <w:rPr>
          <w:rFonts w:ascii="Arial" w:hAnsi="Arial" w:cs="Arial"/>
          <w:sz w:val="22"/>
          <w:szCs w:val="22"/>
        </w:rPr>
        <w:t>U</w:t>
      </w:r>
      <w:r w:rsidR="0069743A" w:rsidRPr="00A67E7E">
        <w:rPr>
          <w:rFonts w:ascii="Arial" w:hAnsi="Arial" w:cs="Arial"/>
          <w:sz w:val="22"/>
          <w:szCs w:val="22"/>
        </w:rPr>
        <w:t xml:space="preserve">so de </w:t>
      </w:r>
      <w:r w:rsidR="00F62A69">
        <w:rPr>
          <w:rFonts w:ascii="Arial" w:hAnsi="Arial" w:cs="Arial"/>
          <w:sz w:val="22"/>
          <w:szCs w:val="22"/>
        </w:rPr>
        <w:t xml:space="preserve">uniforme formal </w:t>
      </w:r>
    </w:p>
    <w:p w14:paraId="6DFB2D2A" w14:textId="77777777" w:rsidR="00F9379D" w:rsidRDefault="00F62A69" w:rsidP="00F62A69">
      <w:pPr>
        <w:pStyle w:val="Prrafodelista"/>
        <w:jc w:val="both"/>
        <w:rPr>
          <w:rFonts w:ascii="Arial" w:hAnsi="Arial" w:cs="Arial"/>
          <w:sz w:val="22"/>
          <w:szCs w:val="22"/>
        </w:rPr>
      </w:pPr>
      <w:r>
        <w:rPr>
          <w:rFonts w:ascii="Arial" w:hAnsi="Arial" w:cs="Arial"/>
          <w:sz w:val="22"/>
          <w:szCs w:val="22"/>
        </w:rPr>
        <w:t xml:space="preserve">Hombres: pantalón gris </w:t>
      </w:r>
      <w:r w:rsidR="0069743A" w:rsidRPr="00A67E7E">
        <w:rPr>
          <w:rFonts w:ascii="Arial" w:hAnsi="Arial" w:cs="Arial"/>
          <w:sz w:val="22"/>
          <w:szCs w:val="22"/>
        </w:rPr>
        <w:t>y polera de piqué todos los días,</w:t>
      </w:r>
      <w:r w:rsidR="00F9379D">
        <w:rPr>
          <w:rFonts w:ascii="Arial" w:hAnsi="Arial" w:cs="Arial"/>
          <w:sz w:val="22"/>
          <w:szCs w:val="22"/>
        </w:rPr>
        <w:t xml:space="preserve"> </w:t>
      </w:r>
    </w:p>
    <w:p w14:paraId="44EDB461" w14:textId="77777777" w:rsidR="00F9379D" w:rsidRDefault="00F9379D" w:rsidP="00F62A69">
      <w:pPr>
        <w:pStyle w:val="Prrafodelista"/>
        <w:jc w:val="both"/>
        <w:rPr>
          <w:rFonts w:ascii="Arial" w:hAnsi="Arial" w:cs="Arial"/>
          <w:sz w:val="22"/>
          <w:szCs w:val="22"/>
        </w:rPr>
      </w:pPr>
      <w:r>
        <w:rPr>
          <w:rFonts w:ascii="Arial" w:hAnsi="Arial" w:cs="Arial"/>
          <w:sz w:val="22"/>
          <w:szCs w:val="22"/>
        </w:rPr>
        <w:t>Mujeres: falda o pantalón tela azul marino y polera de pique.</w:t>
      </w:r>
    </w:p>
    <w:p w14:paraId="6D054BC5" w14:textId="30F7157F" w:rsidR="00635B1F" w:rsidRDefault="0069743A" w:rsidP="00F62A69">
      <w:pPr>
        <w:pStyle w:val="Prrafodelista"/>
        <w:jc w:val="both"/>
        <w:rPr>
          <w:rFonts w:ascii="Arial" w:hAnsi="Arial" w:cs="Arial"/>
          <w:sz w:val="22"/>
          <w:szCs w:val="22"/>
        </w:rPr>
      </w:pPr>
      <w:r w:rsidRPr="00A67E7E">
        <w:rPr>
          <w:rFonts w:ascii="Arial" w:hAnsi="Arial" w:cs="Arial"/>
          <w:sz w:val="22"/>
          <w:szCs w:val="22"/>
        </w:rPr>
        <w:t xml:space="preserve"> </w:t>
      </w:r>
      <w:r w:rsidR="00F9379D">
        <w:rPr>
          <w:rFonts w:ascii="Arial" w:hAnsi="Arial" w:cs="Arial"/>
          <w:sz w:val="22"/>
          <w:szCs w:val="22"/>
        </w:rPr>
        <w:t>E</w:t>
      </w:r>
      <w:r w:rsidRPr="00A67E7E">
        <w:rPr>
          <w:rFonts w:ascii="Arial" w:hAnsi="Arial" w:cs="Arial"/>
          <w:sz w:val="22"/>
          <w:szCs w:val="22"/>
        </w:rPr>
        <w:t xml:space="preserve">l día de Ed. Física </w:t>
      </w:r>
      <w:r w:rsidR="00524173" w:rsidRPr="00A67E7E">
        <w:rPr>
          <w:rFonts w:ascii="Arial" w:hAnsi="Arial" w:cs="Arial"/>
          <w:sz w:val="22"/>
          <w:szCs w:val="22"/>
        </w:rPr>
        <w:t>buzo</w:t>
      </w:r>
      <w:r w:rsidR="001B7F6F">
        <w:rPr>
          <w:rFonts w:ascii="Arial" w:hAnsi="Arial" w:cs="Arial"/>
          <w:sz w:val="22"/>
          <w:szCs w:val="22"/>
        </w:rPr>
        <w:t xml:space="preserve"> institucional</w:t>
      </w:r>
      <w:r w:rsidR="00524173" w:rsidRPr="00A67E7E">
        <w:rPr>
          <w:rFonts w:ascii="Arial" w:hAnsi="Arial" w:cs="Arial"/>
          <w:sz w:val="22"/>
          <w:szCs w:val="22"/>
        </w:rPr>
        <w:t xml:space="preserve"> y polera cuello redondo</w:t>
      </w:r>
      <w:r w:rsidR="00A67E7E" w:rsidRPr="00A67E7E">
        <w:rPr>
          <w:rFonts w:ascii="Arial" w:hAnsi="Arial" w:cs="Arial"/>
          <w:sz w:val="22"/>
          <w:szCs w:val="22"/>
        </w:rPr>
        <w:t>.</w:t>
      </w:r>
    </w:p>
    <w:p w14:paraId="7BFF9C2C" w14:textId="03B1A86C" w:rsidR="004B4EFC" w:rsidRPr="00A67E7E" w:rsidRDefault="004B4EFC" w:rsidP="00A67E7E">
      <w:pPr>
        <w:pStyle w:val="Prrafodelista"/>
        <w:numPr>
          <w:ilvl w:val="0"/>
          <w:numId w:val="4"/>
        </w:numPr>
        <w:jc w:val="both"/>
        <w:rPr>
          <w:rFonts w:ascii="Arial" w:hAnsi="Arial" w:cs="Arial"/>
          <w:sz w:val="22"/>
          <w:szCs w:val="22"/>
        </w:rPr>
      </w:pPr>
      <w:r>
        <w:rPr>
          <w:rFonts w:ascii="Arial" w:hAnsi="Arial" w:cs="Arial"/>
          <w:sz w:val="22"/>
          <w:szCs w:val="22"/>
        </w:rPr>
        <w:t xml:space="preserve">Los horarios de clases están en la página web del colegio, este horario rige desde el 1° día de clases. </w:t>
      </w:r>
    </w:p>
    <w:p w14:paraId="366202DE" w14:textId="3CCCD123" w:rsidR="00A67E7E" w:rsidRDefault="00A67E7E"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Reunión de apoderados se realizará el </w:t>
      </w:r>
      <w:r w:rsidR="00BF1436" w:rsidRPr="00A67E7E">
        <w:rPr>
          <w:rFonts w:ascii="Arial" w:hAnsi="Arial" w:cs="Arial"/>
          <w:sz w:val="22"/>
          <w:szCs w:val="22"/>
        </w:rPr>
        <w:t>martes</w:t>
      </w:r>
      <w:r w:rsidRPr="00A67E7E">
        <w:rPr>
          <w:rFonts w:ascii="Arial" w:hAnsi="Arial" w:cs="Arial"/>
          <w:sz w:val="22"/>
          <w:szCs w:val="22"/>
        </w:rPr>
        <w:t xml:space="preserve"> 8 de marzo por </w:t>
      </w:r>
      <w:proofErr w:type="gramStart"/>
      <w:r w:rsidRPr="00A67E7E">
        <w:rPr>
          <w:rFonts w:ascii="Arial" w:hAnsi="Arial" w:cs="Arial"/>
          <w:sz w:val="22"/>
          <w:szCs w:val="22"/>
        </w:rPr>
        <w:t>zoom</w:t>
      </w:r>
      <w:proofErr w:type="gramEnd"/>
      <w:r w:rsidRPr="00A67E7E">
        <w:rPr>
          <w:rFonts w:ascii="Arial" w:hAnsi="Arial" w:cs="Arial"/>
          <w:sz w:val="22"/>
          <w:szCs w:val="22"/>
        </w:rPr>
        <w:t>, recibirán las indicaciones por correo electrónico.</w:t>
      </w:r>
    </w:p>
    <w:p w14:paraId="187FEDBB" w14:textId="0FC82393" w:rsidR="00700832" w:rsidRDefault="00700832" w:rsidP="00A67E7E">
      <w:pPr>
        <w:pStyle w:val="Prrafodelista"/>
        <w:numPr>
          <w:ilvl w:val="0"/>
          <w:numId w:val="4"/>
        </w:numPr>
        <w:jc w:val="both"/>
        <w:rPr>
          <w:rFonts w:ascii="Arial" w:hAnsi="Arial" w:cs="Arial"/>
          <w:sz w:val="22"/>
          <w:szCs w:val="22"/>
        </w:rPr>
      </w:pPr>
      <w:r>
        <w:rPr>
          <w:rFonts w:ascii="Arial" w:hAnsi="Arial" w:cs="Arial"/>
          <w:sz w:val="22"/>
          <w:szCs w:val="22"/>
        </w:rPr>
        <w:t xml:space="preserve">Miércoles jueves y viernes estará la fotógrafa tomando fotografías tipo </w:t>
      </w:r>
      <w:proofErr w:type="gramStart"/>
      <w:r>
        <w:rPr>
          <w:rFonts w:ascii="Arial" w:hAnsi="Arial" w:cs="Arial"/>
          <w:sz w:val="22"/>
          <w:szCs w:val="22"/>
        </w:rPr>
        <w:t>carnet</w:t>
      </w:r>
      <w:proofErr w:type="gramEnd"/>
      <w:r>
        <w:rPr>
          <w:rFonts w:ascii="Arial" w:hAnsi="Arial" w:cs="Arial"/>
          <w:sz w:val="22"/>
          <w:szCs w:val="22"/>
        </w:rPr>
        <w:t>, para las y los interesados/as.</w:t>
      </w:r>
    </w:p>
    <w:p w14:paraId="64399022" w14:textId="5A6474A5" w:rsidR="00F9379D" w:rsidRDefault="00F9379D" w:rsidP="00F9379D">
      <w:pPr>
        <w:jc w:val="both"/>
        <w:rPr>
          <w:rFonts w:ascii="Arial" w:hAnsi="Arial" w:cs="Arial"/>
        </w:rPr>
      </w:pPr>
    </w:p>
    <w:p w14:paraId="363ADEB0" w14:textId="77777777" w:rsidR="001B7F6F" w:rsidRPr="001B7F6F" w:rsidRDefault="00F9379D" w:rsidP="00F9379D">
      <w:pPr>
        <w:jc w:val="both"/>
        <w:rPr>
          <w:rFonts w:ascii="Arial" w:hAnsi="Arial" w:cs="Arial"/>
          <w:b/>
          <w:bCs/>
        </w:rPr>
      </w:pPr>
      <w:r w:rsidRPr="001B7F6F">
        <w:rPr>
          <w:rFonts w:ascii="Arial" w:hAnsi="Arial" w:cs="Arial"/>
          <w:b/>
          <w:bCs/>
        </w:rPr>
        <w:t xml:space="preserve">Almuerzo: </w:t>
      </w:r>
    </w:p>
    <w:p w14:paraId="5ADBBE73" w14:textId="39F0EA38" w:rsidR="00F9379D" w:rsidRDefault="00F9379D" w:rsidP="00F9379D">
      <w:pPr>
        <w:jc w:val="both"/>
        <w:rPr>
          <w:rFonts w:ascii="Arial" w:hAnsi="Arial" w:cs="Arial"/>
        </w:rPr>
      </w:pPr>
      <w:r>
        <w:rPr>
          <w:rFonts w:ascii="Arial" w:hAnsi="Arial" w:cs="Arial"/>
        </w:rPr>
        <w:t>Este año retomamos la jornada escolar completa</w:t>
      </w:r>
      <w:r w:rsidR="000317FF">
        <w:rPr>
          <w:rFonts w:ascii="Arial" w:hAnsi="Arial" w:cs="Arial"/>
        </w:rPr>
        <w:t xml:space="preserve"> (JEC)</w:t>
      </w:r>
      <w:r>
        <w:rPr>
          <w:rFonts w:ascii="Arial" w:hAnsi="Arial" w:cs="Arial"/>
        </w:rPr>
        <w:t xml:space="preserve">, lo que implica horario de almuerzo, debido a esta razón hemos organizado la 1era semana de </w:t>
      </w:r>
      <w:r w:rsidR="000317FF">
        <w:rPr>
          <w:rFonts w:ascii="Arial" w:hAnsi="Arial" w:cs="Arial"/>
        </w:rPr>
        <w:t>JEC</w:t>
      </w:r>
      <w:r w:rsidR="001B7F6F">
        <w:rPr>
          <w:rFonts w:ascii="Arial" w:hAnsi="Arial" w:cs="Arial"/>
        </w:rPr>
        <w:t xml:space="preserve"> horario</w:t>
      </w:r>
      <w:r w:rsidR="000317FF">
        <w:rPr>
          <w:rFonts w:ascii="Arial" w:hAnsi="Arial" w:cs="Arial"/>
        </w:rPr>
        <w:t xml:space="preserve"> </w:t>
      </w:r>
      <w:r>
        <w:rPr>
          <w:rFonts w:ascii="Arial" w:hAnsi="Arial" w:cs="Arial"/>
        </w:rPr>
        <w:t xml:space="preserve">exclusivo para el </w:t>
      </w:r>
      <w:r>
        <w:rPr>
          <w:rFonts w:ascii="Arial" w:hAnsi="Arial" w:cs="Arial"/>
        </w:rPr>
        <w:lastRenderedPageBreak/>
        <w:t>nivel de 3° a 6° básico, hacer una inducción</w:t>
      </w:r>
      <w:r w:rsidR="000317FF">
        <w:rPr>
          <w:rFonts w:ascii="Arial" w:hAnsi="Arial" w:cs="Arial"/>
        </w:rPr>
        <w:t>, modelado</w:t>
      </w:r>
      <w:r>
        <w:rPr>
          <w:rFonts w:ascii="Arial" w:hAnsi="Arial" w:cs="Arial"/>
        </w:rPr>
        <w:t xml:space="preserve"> y marcha blanca </w:t>
      </w:r>
      <w:proofErr w:type="gramStart"/>
      <w:r>
        <w:rPr>
          <w:rFonts w:ascii="Arial" w:hAnsi="Arial" w:cs="Arial"/>
        </w:rPr>
        <w:t>para  lograr</w:t>
      </w:r>
      <w:proofErr w:type="gramEnd"/>
      <w:r>
        <w:rPr>
          <w:rFonts w:ascii="Arial" w:hAnsi="Arial" w:cs="Arial"/>
        </w:rPr>
        <w:t xml:space="preserve"> desarrollar hábitos, control de tiempos, espacios, </w:t>
      </w:r>
      <w:proofErr w:type="spellStart"/>
      <w:r>
        <w:rPr>
          <w:rFonts w:ascii="Arial" w:hAnsi="Arial" w:cs="Arial"/>
        </w:rPr>
        <w:t>etc</w:t>
      </w:r>
      <w:proofErr w:type="spellEnd"/>
      <w:r>
        <w:rPr>
          <w:rFonts w:ascii="Arial" w:hAnsi="Arial" w:cs="Arial"/>
        </w:rPr>
        <w:t>,</w:t>
      </w:r>
      <w:r w:rsidR="000317FF">
        <w:rPr>
          <w:rFonts w:ascii="Arial" w:hAnsi="Arial" w:cs="Arial"/>
        </w:rPr>
        <w:t xml:space="preserve"> durante</w:t>
      </w:r>
      <w:r>
        <w:rPr>
          <w:rFonts w:ascii="Arial" w:hAnsi="Arial" w:cs="Arial"/>
        </w:rPr>
        <w:t xml:space="preserve"> el  horario de almuerzo</w:t>
      </w:r>
      <w:r w:rsidR="000317FF">
        <w:rPr>
          <w:rFonts w:ascii="Arial" w:hAnsi="Arial" w:cs="Arial"/>
        </w:rPr>
        <w:t>, será con espacios segregados</w:t>
      </w:r>
      <w:r w:rsidR="001B7F6F">
        <w:rPr>
          <w:rFonts w:ascii="Arial" w:hAnsi="Arial" w:cs="Arial"/>
        </w:rPr>
        <w:t xml:space="preserve"> y constantemente supervisados/as.</w:t>
      </w:r>
    </w:p>
    <w:p w14:paraId="72D6CC28" w14:textId="4FCA5D00" w:rsidR="00F9379D" w:rsidRPr="00BB123B" w:rsidRDefault="00F9379D" w:rsidP="00F9379D">
      <w:pPr>
        <w:jc w:val="both"/>
        <w:rPr>
          <w:rFonts w:ascii="Arial" w:hAnsi="Arial" w:cs="Arial"/>
        </w:rPr>
      </w:pPr>
      <w:r w:rsidRPr="00BB123B">
        <w:rPr>
          <w:rFonts w:ascii="Arial" w:hAnsi="Arial" w:cs="Arial"/>
        </w:rPr>
        <w:t>Modalidades para almorzar:</w:t>
      </w:r>
    </w:p>
    <w:p w14:paraId="215E9E58" w14:textId="796E2D80" w:rsidR="000317FF" w:rsidRPr="00BB123B" w:rsidRDefault="000317FF" w:rsidP="000317FF">
      <w:pPr>
        <w:pStyle w:val="Prrafodelista"/>
        <w:numPr>
          <w:ilvl w:val="0"/>
          <w:numId w:val="6"/>
        </w:numPr>
        <w:jc w:val="both"/>
        <w:rPr>
          <w:rFonts w:ascii="Arial" w:hAnsi="Arial" w:cs="Arial"/>
          <w:sz w:val="22"/>
          <w:szCs w:val="22"/>
        </w:rPr>
      </w:pPr>
      <w:r w:rsidRPr="00BB123B">
        <w:rPr>
          <w:rFonts w:ascii="Arial" w:hAnsi="Arial" w:cs="Arial"/>
          <w:sz w:val="22"/>
          <w:szCs w:val="22"/>
        </w:rPr>
        <w:t>Quienes vivan en los alrededores del colegio</w:t>
      </w:r>
      <w:r w:rsidR="001B7F6F" w:rsidRPr="00BB123B">
        <w:rPr>
          <w:rFonts w:ascii="Arial" w:hAnsi="Arial" w:cs="Arial"/>
          <w:sz w:val="22"/>
          <w:szCs w:val="22"/>
        </w:rPr>
        <w:t xml:space="preserve"> </w:t>
      </w:r>
      <w:r w:rsidRPr="00BB123B">
        <w:rPr>
          <w:rFonts w:ascii="Arial" w:hAnsi="Arial" w:cs="Arial"/>
          <w:sz w:val="22"/>
          <w:szCs w:val="22"/>
        </w:rPr>
        <w:t xml:space="preserve">pueden ir a almorzar a sus casas, son retirados por un adulto en el acceso de coordinación </w:t>
      </w:r>
      <w:r w:rsidR="001B7F6F" w:rsidRPr="00BB123B">
        <w:rPr>
          <w:rFonts w:ascii="Arial" w:hAnsi="Arial" w:cs="Arial"/>
          <w:sz w:val="22"/>
          <w:szCs w:val="22"/>
        </w:rPr>
        <w:t xml:space="preserve">y retorna </w:t>
      </w:r>
      <w:r w:rsidRPr="00BB123B">
        <w:rPr>
          <w:rFonts w:ascii="Arial" w:hAnsi="Arial" w:cs="Arial"/>
          <w:sz w:val="22"/>
          <w:szCs w:val="22"/>
        </w:rPr>
        <w:t>por este mismo lugar</w:t>
      </w:r>
      <w:r w:rsidR="001B7F6F" w:rsidRPr="00BB123B">
        <w:rPr>
          <w:rFonts w:ascii="Arial" w:hAnsi="Arial" w:cs="Arial"/>
          <w:sz w:val="22"/>
          <w:szCs w:val="22"/>
        </w:rPr>
        <w:t xml:space="preserve"> a las 14:00 </w:t>
      </w:r>
      <w:proofErr w:type="spellStart"/>
      <w:r w:rsidR="001B7F6F" w:rsidRPr="00BB123B">
        <w:rPr>
          <w:rFonts w:ascii="Arial" w:hAnsi="Arial" w:cs="Arial"/>
          <w:sz w:val="22"/>
          <w:szCs w:val="22"/>
        </w:rPr>
        <w:t>hrs</w:t>
      </w:r>
      <w:proofErr w:type="spellEnd"/>
      <w:r w:rsidR="001B7F6F" w:rsidRPr="00BB123B">
        <w:rPr>
          <w:rFonts w:ascii="Arial" w:hAnsi="Arial" w:cs="Arial"/>
          <w:sz w:val="22"/>
          <w:szCs w:val="22"/>
        </w:rPr>
        <w:t xml:space="preserve">. </w:t>
      </w:r>
    </w:p>
    <w:p w14:paraId="2E60D245" w14:textId="21BCE11D" w:rsidR="000317FF" w:rsidRPr="00BB123B" w:rsidRDefault="000317FF" w:rsidP="000317FF">
      <w:pPr>
        <w:pStyle w:val="Prrafodelista"/>
        <w:numPr>
          <w:ilvl w:val="0"/>
          <w:numId w:val="6"/>
        </w:numPr>
        <w:jc w:val="both"/>
        <w:rPr>
          <w:rFonts w:ascii="Arial" w:hAnsi="Arial" w:cs="Arial"/>
          <w:sz w:val="22"/>
          <w:szCs w:val="22"/>
        </w:rPr>
      </w:pPr>
      <w:r w:rsidRPr="00BB123B">
        <w:rPr>
          <w:rFonts w:ascii="Arial" w:hAnsi="Arial" w:cs="Arial"/>
          <w:sz w:val="22"/>
          <w:szCs w:val="22"/>
        </w:rPr>
        <w:t xml:space="preserve">Les dejan el almuerzo, puede dejar almuerzo desde las 12:45 hasta las 13:00 </w:t>
      </w:r>
      <w:proofErr w:type="spellStart"/>
      <w:r w:rsidRPr="00BB123B">
        <w:rPr>
          <w:rFonts w:ascii="Arial" w:hAnsi="Arial" w:cs="Arial"/>
          <w:sz w:val="22"/>
          <w:szCs w:val="22"/>
        </w:rPr>
        <w:t>hrs</w:t>
      </w:r>
      <w:proofErr w:type="spellEnd"/>
      <w:r w:rsidRPr="00BB123B">
        <w:rPr>
          <w:rFonts w:ascii="Arial" w:hAnsi="Arial" w:cs="Arial"/>
          <w:sz w:val="22"/>
          <w:szCs w:val="22"/>
        </w:rPr>
        <w:t>. En casilleros de coordinación.</w:t>
      </w:r>
    </w:p>
    <w:p w14:paraId="6614C6D6" w14:textId="35A96236" w:rsidR="000317FF" w:rsidRPr="00BB123B" w:rsidRDefault="000317FF" w:rsidP="000317FF">
      <w:pPr>
        <w:pStyle w:val="Prrafodelista"/>
        <w:numPr>
          <w:ilvl w:val="0"/>
          <w:numId w:val="6"/>
        </w:numPr>
        <w:jc w:val="both"/>
        <w:rPr>
          <w:rFonts w:ascii="Arial" w:hAnsi="Arial" w:cs="Arial"/>
          <w:sz w:val="22"/>
          <w:szCs w:val="22"/>
        </w:rPr>
      </w:pPr>
      <w:r w:rsidRPr="00BB123B">
        <w:rPr>
          <w:rFonts w:ascii="Arial" w:hAnsi="Arial" w:cs="Arial"/>
          <w:sz w:val="22"/>
          <w:szCs w:val="22"/>
        </w:rPr>
        <w:t xml:space="preserve">Traen </w:t>
      </w:r>
      <w:r w:rsidR="001B7F6F" w:rsidRPr="00BB123B">
        <w:rPr>
          <w:rFonts w:ascii="Arial" w:hAnsi="Arial" w:cs="Arial"/>
          <w:sz w:val="22"/>
          <w:szCs w:val="22"/>
        </w:rPr>
        <w:t>su almuerzo</w:t>
      </w:r>
      <w:r w:rsidRPr="00BB123B">
        <w:rPr>
          <w:rFonts w:ascii="Arial" w:hAnsi="Arial" w:cs="Arial"/>
          <w:sz w:val="22"/>
          <w:szCs w:val="22"/>
        </w:rPr>
        <w:t xml:space="preserve">, deben </w:t>
      </w:r>
      <w:r w:rsidR="00BB123B" w:rsidRPr="00BB123B">
        <w:rPr>
          <w:rFonts w:ascii="Arial" w:hAnsi="Arial" w:cs="Arial"/>
          <w:sz w:val="22"/>
          <w:szCs w:val="22"/>
        </w:rPr>
        <w:t>ser livianos</w:t>
      </w:r>
      <w:r w:rsidRPr="00BB123B">
        <w:rPr>
          <w:rFonts w:ascii="Arial" w:hAnsi="Arial" w:cs="Arial"/>
          <w:sz w:val="22"/>
          <w:szCs w:val="22"/>
        </w:rPr>
        <w:t xml:space="preserve">, sencillos, que faciliten el proceso </w:t>
      </w:r>
      <w:proofErr w:type="gramStart"/>
      <w:r w:rsidRPr="00BB123B">
        <w:rPr>
          <w:rFonts w:ascii="Arial" w:hAnsi="Arial" w:cs="Arial"/>
          <w:sz w:val="22"/>
          <w:szCs w:val="22"/>
        </w:rPr>
        <w:t>de  almorzar</w:t>
      </w:r>
      <w:proofErr w:type="gramEnd"/>
      <w:r w:rsidRPr="00BB123B">
        <w:rPr>
          <w:rFonts w:ascii="Arial" w:hAnsi="Arial" w:cs="Arial"/>
          <w:sz w:val="22"/>
          <w:szCs w:val="22"/>
        </w:rPr>
        <w:t xml:space="preserve"> de sus hijos e hijas</w:t>
      </w:r>
      <w:r w:rsidR="00ED30E8" w:rsidRPr="00BB123B">
        <w:rPr>
          <w:rFonts w:ascii="Arial" w:hAnsi="Arial" w:cs="Arial"/>
          <w:sz w:val="22"/>
          <w:szCs w:val="22"/>
        </w:rPr>
        <w:t>, traer todo lo necesario (cubiertos, servilletas, botellas de agua, todo debidamente marcado)</w:t>
      </w:r>
      <w:r w:rsidR="00BB123B" w:rsidRPr="00BB123B">
        <w:rPr>
          <w:rFonts w:ascii="Arial" w:hAnsi="Arial" w:cs="Arial"/>
          <w:sz w:val="22"/>
          <w:szCs w:val="22"/>
        </w:rPr>
        <w:t>.</w:t>
      </w:r>
    </w:p>
    <w:p w14:paraId="1EF14E6B" w14:textId="77777777" w:rsidR="00F9379D" w:rsidRPr="00F9379D" w:rsidRDefault="00F9379D" w:rsidP="00F9379D">
      <w:pPr>
        <w:jc w:val="both"/>
        <w:rPr>
          <w:rFonts w:ascii="Arial" w:hAnsi="Arial" w:cs="Arial"/>
        </w:rPr>
      </w:pPr>
    </w:p>
    <w:p w14:paraId="3C11E20B" w14:textId="23CAFAD7" w:rsidR="00467BFB" w:rsidRPr="00A67E7E" w:rsidRDefault="00467BFB" w:rsidP="00A67E7E">
      <w:pPr>
        <w:jc w:val="both"/>
        <w:rPr>
          <w:rFonts w:ascii="Arial" w:hAnsi="Arial" w:cs="Arial"/>
        </w:rPr>
      </w:pPr>
    </w:p>
    <w:p w14:paraId="15198A71" w14:textId="796FC653" w:rsidR="00467BFB" w:rsidRPr="00A67E7E" w:rsidRDefault="00467BFB" w:rsidP="00A67E7E">
      <w:pPr>
        <w:jc w:val="both"/>
        <w:rPr>
          <w:rFonts w:ascii="Arial" w:hAnsi="Arial" w:cs="Arial"/>
        </w:rPr>
      </w:pPr>
      <w:r w:rsidRPr="00A67E7E">
        <w:rPr>
          <w:rFonts w:ascii="Arial" w:hAnsi="Arial" w:cs="Arial"/>
        </w:rPr>
        <w:t>.</w:t>
      </w:r>
    </w:p>
    <w:p w14:paraId="6DAB7C76" w14:textId="77777777" w:rsidR="00467BFB" w:rsidRPr="00A67E7E" w:rsidRDefault="00467BFB" w:rsidP="00A67E7E">
      <w:pPr>
        <w:jc w:val="both"/>
        <w:rPr>
          <w:rFonts w:ascii="Arial" w:hAnsi="Arial" w:cs="Arial"/>
          <w:color w:val="222222"/>
          <w:shd w:val="clear" w:color="auto" w:fill="FFFFFF"/>
        </w:rPr>
      </w:pPr>
    </w:p>
    <w:p w14:paraId="66D2B12D" w14:textId="77777777" w:rsidR="00467BFB" w:rsidRPr="00A67E7E" w:rsidRDefault="00467BFB" w:rsidP="00A67E7E">
      <w:pPr>
        <w:jc w:val="both"/>
        <w:rPr>
          <w:rFonts w:ascii="Arial" w:hAnsi="Arial" w:cs="Arial"/>
          <w:color w:val="222222"/>
          <w:shd w:val="clear" w:color="auto" w:fill="FFFFFF"/>
        </w:rPr>
      </w:pPr>
      <w:r w:rsidRPr="00A67E7E">
        <w:rPr>
          <w:rFonts w:ascii="Arial" w:hAnsi="Arial" w:cs="Arial"/>
          <w:b/>
          <w:bCs/>
          <w:color w:val="222222"/>
          <w:shd w:val="clear" w:color="auto" w:fill="FFFFFF"/>
        </w:rPr>
        <w:t>MEDIDAS SANITARIAS:</w:t>
      </w:r>
      <w:r w:rsidRPr="00A67E7E">
        <w:rPr>
          <w:rFonts w:ascii="Arial" w:hAnsi="Arial" w:cs="Arial"/>
          <w:color w:val="222222"/>
          <w:shd w:val="clear" w:color="auto" w:fill="FFFFFF"/>
        </w:rPr>
        <w:t xml:space="preserve"> Este año escolar según protocolo ministerial se retoma la obligatoriedad a la presencialidad por parte de todas y todos nuestros estudiantes </w:t>
      </w:r>
    </w:p>
    <w:p w14:paraId="3BE4045B" w14:textId="77777777" w:rsidR="00467BFB" w:rsidRPr="00A67E7E" w:rsidRDefault="00467BFB" w:rsidP="00A67E7E">
      <w:pPr>
        <w:pStyle w:val="Prrafodelista"/>
        <w:spacing w:line="216" w:lineRule="auto"/>
        <w:jc w:val="both"/>
        <w:rPr>
          <w:rFonts w:ascii="Arial" w:hAnsi="Arial" w:cs="Arial"/>
          <w:sz w:val="22"/>
          <w:szCs w:val="22"/>
        </w:rPr>
      </w:pPr>
    </w:p>
    <w:p w14:paraId="3587FE50"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Clases presenciales en todas las etapas del Plan Paso a Paso</w:t>
      </w:r>
    </w:p>
    <w:p w14:paraId="3D34021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La asistencia presencial de las y los estudiantes es obligatoria.</w:t>
      </w:r>
    </w:p>
    <w:p w14:paraId="0F4089E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Se retoma la jornada escolar completa.</w:t>
      </w:r>
    </w:p>
    <w:p w14:paraId="39F6B463" w14:textId="39E4A0DA"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w:t>
      </w:r>
      <w:r w:rsidR="001B7F6F">
        <w:rPr>
          <w:rFonts w:ascii="Arial" w:eastAsiaTheme="minorEastAsia" w:hAnsi="Arial" w:cs="Arial"/>
          <w:color w:val="000000" w:themeColor="text1"/>
          <w:kern w:val="24"/>
          <w:sz w:val="22"/>
          <w:szCs w:val="22"/>
        </w:rPr>
        <w:t xml:space="preserve">Puertas de ingresos </w:t>
      </w:r>
      <w:r w:rsidRPr="00A67E7E">
        <w:rPr>
          <w:rFonts w:ascii="Arial" w:eastAsiaTheme="minorEastAsia" w:hAnsi="Arial" w:cs="Arial"/>
          <w:color w:val="000000" w:themeColor="text1"/>
          <w:kern w:val="24"/>
          <w:sz w:val="22"/>
          <w:szCs w:val="22"/>
        </w:rPr>
        <w:t>segregad</w:t>
      </w:r>
      <w:r w:rsidR="001B7F6F">
        <w:rPr>
          <w:rFonts w:ascii="Arial" w:eastAsiaTheme="minorEastAsia" w:hAnsi="Arial" w:cs="Arial"/>
          <w:color w:val="000000" w:themeColor="text1"/>
          <w:kern w:val="24"/>
          <w:sz w:val="22"/>
          <w:szCs w:val="22"/>
        </w:rPr>
        <w:t>a</w:t>
      </w:r>
      <w:r w:rsidRPr="00A67E7E">
        <w:rPr>
          <w:rFonts w:ascii="Arial" w:eastAsiaTheme="minorEastAsia" w:hAnsi="Arial" w:cs="Arial"/>
          <w:color w:val="000000" w:themeColor="text1"/>
          <w:kern w:val="24"/>
          <w:sz w:val="22"/>
          <w:szCs w:val="22"/>
        </w:rPr>
        <w:t>s</w:t>
      </w:r>
      <w:r w:rsidR="001B7F6F">
        <w:rPr>
          <w:rFonts w:ascii="Arial" w:eastAsiaTheme="minorEastAsia" w:hAnsi="Arial" w:cs="Arial"/>
          <w:color w:val="000000" w:themeColor="text1"/>
          <w:kern w:val="24"/>
          <w:sz w:val="22"/>
          <w:szCs w:val="22"/>
        </w:rPr>
        <w:t>.</w:t>
      </w:r>
    </w:p>
    <w:p w14:paraId="48731B85" w14:textId="2E9ED78D"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Uso obligatorio de mascarilla desde 1° básico hasta 4° medio (asistir a clases </w:t>
      </w:r>
      <w:r w:rsidR="00A67E7E" w:rsidRPr="00A67E7E">
        <w:rPr>
          <w:rFonts w:ascii="Arial" w:eastAsiaTheme="minorEastAsia" w:hAnsi="Arial" w:cs="Arial"/>
          <w:color w:val="000000" w:themeColor="text1"/>
          <w:kern w:val="24"/>
          <w:sz w:val="22"/>
          <w:szCs w:val="22"/>
        </w:rPr>
        <w:t>con mascarillas</w:t>
      </w:r>
      <w:r w:rsidRPr="00A67E7E">
        <w:rPr>
          <w:rFonts w:ascii="Arial" w:eastAsiaTheme="minorEastAsia" w:hAnsi="Arial" w:cs="Arial"/>
          <w:color w:val="000000" w:themeColor="text1"/>
          <w:kern w:val="24"/>
          <w:sz w:val="22"/>
          <w:szCs w:val="22"/>
        </w:rPr>
        <w:t xml:space="preserve"> de recambio)</w:t>
      </w:r>
    </w:p>
    <w:p w14:paraId="1EC00761" w14:textId="2E217F8E" w:rsidR="00ED30E8" w:rsidRPr="00ED30E8" w:rsidRDefault="00ED30E8" w:rsidP="00ED30E8">
      <w:pPr>
        <w:pStyle w:val="Prrafodelista"/>
        <w:numPr>
          <w:ilvl w:val="0"/>
          <w:numId w:val="1"/>
        </w:numPr>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Se puede sacar la mascarilla solo para comer o beber</w:t>
      </w:r>
      <w:r w:rsidR="00BB123B">
        <w:rPr>
          <w:rFonts w:ascii="Arial" w:eastAsiaTheme="minorEastAsia" w:hAnsi="Arial" w:cs="Arial"/>
          <w:color w:val="000000" w:themeColor="text1"/>
          <w:kern w:val="24"/>
          <w:sz w:val="22"/>
          <w:szCs w:val="22"/>
        </w:rPr>
        <w:t xml:space="preserve"> (en horario de recreo o almuerzo)</w:t>
      </w:r>
      <w:r>
        <w:rPr>
          <w:rFonts w:ascii="Arial" w:eastAsiaTheme="minorEastAsia" w:hAnsi="Arial" w:cs="Arial"/>
          <w:color w:val="000000" w:themeColor="text1"/>
          <w:kern w:val="24"/>
          <w:sz w:val="22"/>
          <w:szCs w:val="22"/>
        </w:rPr>
        <w:t>, la mascarilla debe quedar guarda</w:t>
      </w:r>
      <w:r w:rsidR="001B7F6F">
        <w:rPr>
          <w:rFonts w:ascii="Arial" w:eastAsiaTheme="minorEastAsia" w:hAnsi="Arial" w:cs="Arial"/>
          <w:color w:val="000000" w:themeColor="text1"/>
          <w:kern w:val="24"/>
          <w:sz w:val="22"/>
          <w:szCs w:val="22"/>
        </w:rPr>
        <w:t>da</w:t>
      </w:r>
      <w:r>
        <w:rPr>
          <w:rFonts w:ascii="Arial" w:eastAsiaTheme="minorEastAsia" w:hAnsi="Arial" w:cs="Arial"/>
          <w:color w:val="000000" w:themeColor="text1"/>
          <w:kern w:val="24"/>
          <w:sz w:val="22"/>
          <w:szCs w:val="22"/>
        </w:rPr>
        <w:t xml:space="preserve"> en su lonchera (no dejar sobre la mesa)</w:t>
      </w:r>
    </w:p>
    <w:p w14:paraId="02F3AA31"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Toma de temperatura al ingreso, desinfección de manos y pies.</w:t>
      </w:r>
    </w:p>
    <w:p w14:paraId="58D4CA5A"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Lavado y o desinfección de manos constante.</w:t>
      </w:r>
    </w:p>
    <w:p w14:paraId="7663D38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Respetar horarios de ingreso y salida </w:t>
      </w:r>
    </w:p>
    <w:p w14:paraId="6EB619E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Evitar aglomeraciones</w:t>
      </w:r>
    </w:p>
    <w:p w14:paraId="5B0BF673" w14:textId="6F447E40"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SI SU HIJO O HIJA PRESENTA ALGUN SÍNTOMA ASOCIADO A COVID-19 NO DEBE ASISTIR AL COLEGIO, SOLICITAMOS </w:t>
      </w:r>
      <w:r w:rsidR="00A67E7E" w:rsidRPr="00A67E7E">
        <w:rPr>
          <w:rFonts w:ascii="Arial" w:eastAsiaTheme="minorEastAsia" w:hAnsi="Arial" w:cs="Arial"/>
          <w:color w:val="000000" w:themeColor="text1"/>
          <w:kern w:val="24"/>
          <w:sz w:val="22"/>
          <w:szCs w:val="22"/>
        </w:rPr>
        <w:t>INFORMAR (</w:t>
      </w:r>
      <w:r w:rsidRPr="00A67E7E">
        <w:rPr>
          <w:rFonts w:ascii="Arial" w:eastAsiaTheme="minorEastAsia" w:hAnsi="Arial" w:cs="Arial"/>
          <w:color w:val="000000" w:themeColor="text1"/>
          <w:kern w:val="24"/>
          <w:sz w:val="22"/>
          <w:szCs w:val="22"/>
        </w:rPr>
        <w:t>correo coordinación) Y ASISTIR A UN CENTRO MÉDICO.</w:t>
      </w:r>
    </w:p>
    <w:p w14:paraId="74FA83A6" w14:textId="23147A72"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Si su hijo o hija se siente mal durante la jornada</w:t>
      </w:r>
      <w:r w:rsidR="00A67E7E">
        <w:rPr>
          <w:rFonts w:ascii="Arial" w:eastAsiaTheme="minorEastAsia" w:hAnsi="Arial" w:cs="Arial"/>
          <w:color w:val="000000" w:themeColor="text1"/>
          <w:kern w:val="24"/>
          <w:sz w:val="22"/>
          <w:szCs w:val="22"/>
        </w:rPr>
        <w:t xml:space="preserve"> escolar</w:t>
      </w:r>
      <w:r w:rsidRPr="00A67E7E">
        <w:rPr>
          <w:rFonts w:ascii="Arial" w:eastAsiaTheme="minorEastAsia" w:hAnsi="Arial" w:cs="Arial"/>
          <w:color w:val="000000" w:themeColor="text1"/>
          <w:kern w:val="24"/>
          <w:sz w:val="22"/>
          <w:szCs w:val="22"/>
        </w:rPr>
        <w:t xml:space="preserve"> se dará aviso al apoderado/a solicitando el retiro inmediato, con el fin de que sea observado/a en un centro médico, la o el apoderado debe informar a correo de coordinación la evolución de la situación de salud.</w:t>
      </w:r>
    </w:p>
    <w:p w14:paraId="49996A65" w14:textId="77777777" w:rsidR="00467BFB" w:rsidRPr="00A67E7E" w:rsidRDefault="00467BFB" w:rsidP="00A67E7E">
      <w:pPr>
        <w:pStyle w:val="NormalWeb"/>
        <w:spacing w:before="200" w:beforeAutospacing="0" w:after="0" w:afterAutospacing="0"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Distancia y aforos.</w:t>
      </w:r>
    </w:p>
    <w:p w14:paraId="1D937E88" w14:textId="0C096E5C" w:rsidR="00467BFB" w:rsidRPr="00700832" w:rsidRDefault="00467BFB" w:rsidP="00A67E7E">
      <w:pPr>
        <w:pStyle w:val="Prrafodelista"/>
        <w:numPr>
          <w:ilvl w:val="0"/>
          <w:numId w:val="2"/>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Se elimina la restricción de aforos en todos los espacios dentro del establecimiento, propiciando el distanciamiento en la medida de lo posible.</w:t>
      </w:r>
    </w:p>
    <w:p w14:paraId="4DF4440C" w14:textId="77777777" w:rsidR="00700832" w:rsidRDefault="00700832" w:rsidP="00700832">
      <w:pPr>
        <w:spacing w:line="216" w:lineRule="auto"/>
        <w:jc w:val="both"/>
        <w:rPr>
          <w:rFonts w:ascii="Arial" w:hAnsi="Arial" w:cs="Arial"/>
        </w:rPr>
      </w:pPr>
    </w:p>
    <w:p w14:paraId="2EE355B4" w14:textId="77777777" w:rsidR="00700832" w:rsidRPr="00265DAE" w:rsidRDefault="00700832" w:rsidP="00700832">
      <w:pPr>
        <w:pStyle w:val="Prrafodelista"/>
        <w:numPr>
          <w:ilvl w:val="0"/>
          <w:numId w:val="2"/>
        </w:numPr>
        <w:spacing w:line="216" w:lineRule="auto"/>
        <w:jc w:val="both"/>
        <w:rPr>
          <w:rFonts w:ascii="Arial" w:hAnsi="Arial" w:cs="Arial"/>
          <w:sz w:val="22"/>
          <w:szCs w:val="22"/>
        </w:rPr>
      </w:pPr>
      <w:r w:rsidRPr="00265DAE">
        <w:rPr>
          <w:rFonts w:ascii="Arial" w:hAnsi="Arial" w:cs="Arial"/>
          <w:sz w:val="22"/>
          <w:szCs w:val="22"/>
        </w:rPr>
        <w:t>Mantendremos medidas de limpieza y sanitización constante en nuestro establecimiento.</w:t>
      </w:r>
    </w:p>
    <w:p w14:paraId="60DB7C7D" w14:textId="77777777" w:rsidR="00700832" w:rsidRPr="00A67E7E" w:rsidRDefault="00700832" w:rsidP="00700832">
      <w:pPr>
        <w:pStyle w:val="Prrafodelista"/>
        <w:spacing w:line="216" w:lineRule="auto"/>
        <w:jc w:val="both"/>
        <w:rPr>
          <w:rFonts w:ascii="Arial" w:hAnsi="Arial" w:cs="Arial"/>
          <w:sz w:val="22"/>
          <w:szCs w:val="22"/>
        </w:rPr>
      </w:pPr>
    </w:p>
    <w:p w14:paraId="2BEA7098" w14:textId="5BEE3A47"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5D3EA56F" w14:textId="475D85E4"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69E64B40" w14:textId="084588F3" w:rsidR="00A67E7E" w:rsidRDefault="00A67E7E" w:rsidP="00A67E7E">
      <w:pPr>
        <w:pStyle w:val="Prrafodelista"/>
        <w:spacing w:line="216" w:lineRule="auto"/>
        <w:jc w:val="both"/>
        <w:rPr>
          <w:rStyle w:val="Hipervnculo"/>
          <w:rFonts w:ascii="Arial" w:eastAsiaTheme="minorEastAsia" w:hAnsi="Arial" w:cs="Arial"/>
          <w:kern w:val="24"/>
          <w:sz w:val="22"/>
          <w:szCs w:val="22"/>
        </w:rPr>
      </w:pPr>
      <w:r>
        <w:rPr>
          <w:rFonts w:ascii="Arial" w:eastAsiaTheme="minorEastAsia" w:hAnsi="Arial" w:cs="Arial"/>
          <w:color w:val="000000" w:themeColor="text1"/>
          <w:kern w:val="24"/>
          <w:sz w:val="22"/>
          <w:szCs w:val="22"/>
        </w:rPr>
        <w:t xml:space="preserve">Les deseo un muy buen año escolar, si tienen dudas pueden escribir a </w:t>
      </w:r>
      <w:hyperlink r:id="rId5" w:history="1">
        <w:r w:rsidR="00BF1436" w:rsidRPr="00623B0D">
          <w:rPr>
            <w:rStyle w:val="Hipervnculo"/>
            <w:rFonts w:ascii="Arial" w:eastAsiaTheme="minorEastAsia" w:hAnsi="Arial" w:cs="Arial"/>
            <w:kern w:val="24"/>
            <w:sz w:val="22"/>
            <w:szCs w:val="22"/>
          </w:rPr>
          <w:t>coordinación@colegiomontedeasis.cl</w:t>
        </w:r>
      </w:hyperlink>
    </w:p>
    <w:p w14:paraId="6EA37E68" w14:textId="2ED48847" w:rsidR="00700832" w:rsidRPr="00700832" w:rsidRDefault="00700832" w:rsidP="00A67E7E">
      <w:pPr>
        <w:pStyle w:val="Prrafodelista"/>
        <w:spacing w:line="216" w:lineRule="auto"/>
        <w:jc w:val="both"/>
        <w:rPr>
          <w:rFonts w:ascii="Arial" w:eastAsiaTheme="minorEastAsia" w:hAnsi="Arial" w:cs="Arial"/>
          <w:kern w:val="24"/>
          <w:sz w:val="22"/>
          <w:szCs w:val="22"/>
        </w:rPr>
      </w:pPr>
      <w:r>
        <w:rPr>
          <w:rStyle w:val="Hipervnculo"/>
          <w:rFonts w:ascii="Arial" w:eastAsiaTheme="minorEastAsia" w:hAnsi="Arial" w:cs="Arial"/>
          <w:color w:val="auto"/>
          <w:kern w:val="24"/>
          <w:sz w:val="22"/>
          <w:szCs w:val="22"/>
          <w:u w:val="none"/>
        </w:rPr>
        <w:t>Les solicitamos repasar las medidas sanitarias expuestas en nuestro afiche adjunto.</w:t>
      </w:r>
    </w:p>
    <w:p w14:paraId="47C352D3" w14:textId="77598B20"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Depende de nuestro compromiso mantener nuestra comunidad segura.</w:t>
      </w:r>
    </w:p>
    <w:p w14:paraId="53E1B17F" w14:textId="15635242"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Me despido cordialmente.</w:t>
      </w:r>
    </w:p>
    <w:p w14:paraId="1E575EFB" w14:textId="0645EE1B" w:rsidR="00BF1436" w:rsidRPr="00A67E7E" w:rsidRDefault="00BF1436" w:rsidP="00A67E7E">
      <w:pPr>
        <w:pStyle w:val="Prrafodelista"/>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Cynthia Espinosa</w:t>
      </w:r>
      <w:r w:rsidR="0053745A">
        <w:rPr>
          <w:rFonts w:ascii="Arial" w:eastAsiaTheme="minorEastAsia" w:hAnsi="Arial" w:cs="Arial"/>
          <w:color w:val="000000" w:themeColor="text1"/>
          <w:kern w:val="24"/>
          <w:sz w:val="22"/>
          <w:szCs w:val="22"/>
        </w:rPr>
        <w:t xml:space="preserve"> Godoy.</w:t>
      </w:r>
    </w:p>
    <w:p w14:paraId="3E69F914" w14:textId="77777777" w:rsidR="00467BFB" w:rsidRPr="00A67E7E" w:rsidRDefault="00467BFB" w:rsidP="00A67E7E">
      <w:pPr>
        <w:jc w:val="both"/>
        <w:rPr>
          <w:rFonts w:ascii="Arial" w:hAnsi="Arial" w:cs="Arial"/>
          <w:color w:val="222222"/>
          <w:shd w:val="clear" w:color="auto" w:fill="FFFFFF"/>
        </w:rPr>
      </w:pPr>
    </w:p>
    <w:p w14:paraId="52A2B018" w14:textId="77777777" w:rsidR="00467BFB" w:rsidRPr="00A67E7E" w:rsidRDefault="00467BFB" w:rsidP="00A67E7E">
      <w:pPr>
        <w:jc w:val="both"/>
        <w:rPr>
          <w:rFonts w:ascii="Arial" w:hAnsi="Arial" w:cs="Arial"/>
          <w:color w:val="222222"/>
          <w:shd w:val="clear" w:color="auto" w:fill="FFFFFF"/>
        </w:rPr>
      </w:pPr>
    </w:p>
    <w:p w14:paraId="464A7391" w14:textId="77777777" w:rsidR="00467BFB" w:rsidRDefault="00467BFB" w:rsidP="00467BFB">
      <w:pPr>
        <w:rPr>
          <w:rFonts w:ascii="Arial" w:hAnsi="Arial" w:cs="Arial"/>
          <w:color w:val="222222"/>
          <w:shd w:val="clear" w:color="auto" w:fill="FFFFFF"/>
        </w:rPr>
      </w:pPr>
    </w:p>
    <w:p w14:paraId="31405C44" w14:textId="77777777" w:rsidR="00467BFB" w:rsidRDefault="00467BFB" w:rsidP="00467BFB">
      <w:pPr>
        <w:rPr>
          <w:rFonts w:ascii="Arial" w:hAnsi="Arial" w:cs="Arial"/>
          <w:color w:val="222222"/>
          <w:shd w:val="clear" w:color="auto" w:fill="FFFFFF"/>
        </w:rPr>
      </w:pPr>
    </w:p>
    <w:p w14:paraId="3FE11EC8" w14:textId="77777777" w:rsidR="00950938" w:rsidRDefault="00950938"/>
    <w:sectPr w:rsidR="00950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737"/>
    <w:multiLevelType w:val="hybridMultilevel"/>
    <w:tmpl w:val="9138B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9065C0"/>
    <w:multiLevelType w:val="hybridMultilevel"/>
    <w:tmpl w:val="D248AACC"/>
    <w:lvl w:ilvl="0" w:tplc="E6A4D8E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3BC230AF"/>
    <w:multiLevelType w:val="hybridMultilevel"/>
    <w:tmpl w:val="8402D588"/>
    <w:lvl w:ilvl="0" w:tplc="2F0667AE">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74709F1"/>
    <w:multiLevelType w:val="hybridMultilevel"/>
    <w:tmpl w:val="48A69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1E90626"/>
    <w:multiLevelType w:val="hybridMultilevel"/>
    <w:tmpl w:val="267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150F95"/>
    <w:multiLevelType w:val="hybridMultilevel"/>
    <w:tmpl w:val="18D64B18"/>
    <w:lvl w:ilvl="0" w:tplc="4606E54E">
      <w:start w:val="1"/>
      <w:numFmt w:val="bullet"/>
      <w:lvlText w:val="•"/>
      <w:lvlJc w:val="left"/>
      <w:pPr>
        <w:tabs>
          <w:tab w:val="num" w:pos="720"/>
        </w:tabs>
        <w:ind w:left="720" w:hanging="360"/>
      </w:pPr>
      <w:rPr>
        <w:rFonts w:ascii="Arial" w:hAnsi="Arial" w:hint="default"/>
      </w:rPr>
    </w:lvl>
    <w:lvl w:ilvl="1" w:tplc="8AE27510" w:tentative="1">
      <w:start w:val="1"/>
      <w:numFmt w:val="bullet"/>
      <w:lvlText w:val="•"/>
      <w:lvlJc w:val="left"/>
      <w:pPr>
        <w:tabs>
          <w:tab w:val="num" w:pos="1440"/>
        </w:tabs>
        <w:ind w:left="1440" w:hanging="360"/>
      </w:pPr>
      <w:rPr>
        <w:rFonts w:ascii="Arial" w:hAnsi="Arial" w:hint="default"/>
      </w:rPr>
    </w:lvl>
    <w:lvl w:ilvl="2" w:tplc="50068108" w:tentative="1">
      <w:start w:val="1"/>
      <w:numFmt w:val="bullet"/>
      <w:lvlText w:val="•"/>
      <w:lvlJc w:val="left"/>
      <w:pPr>
        <w:tabs>
          <w:tab w:val="num" w:pos="2160"/>
        </w:tabs>
        <w:ind w:left="2160" w:hanging="360"/>
      </w:pPr>
      <w:rPr>
        <w:rFonts w:ascii="Arial" w:hAnsi="Arial" w:hint="default"/>
      </w:rPr>
    </w:lvl>
    <w:lvl w:ilvl="3" w:tplc="88BE781E" w:tentative="1">
      <w:start w:val="1"/>
      <w:numFmt w:val="bullet"/>
      <w:lvlText w:val="•"/>
      <w:lvlJc w:val="left"/>
      <w:pPr>
        <w:tabs>
          <w:tab w:val="num" w:pos="2880"/>
        </w:tabs>
        <w:ind w:left="2880" w:hanging="360"/>
      </w:pPr>
      <w:rPr>
        <w:rFonts w:ascii="Arial" w:hAnsi="Arial" w:hint="default"/>
      </w:rPr>
    </w:lvl>
    <w:lvl w:ilvl="4" w:tplc="B4DC0884" w:tentative="1">
      <w:start w:val="1"/>
      <w:numFmt w:val="bullet"/>
      <w:lvlText w:val="•"/>
      <w:lvlJc w:val="left"/>
      <w:pPr>
        <w:tabs>
          <w:tab w:val="num" w:pos="3600"/>
        </w:tabs>
        <w:ind w:left="3600" w:hanging="360"/>
      </w:pPr>
      <w:rPr>
        <w:rFonts w:ascii="Arial" w:hAnsi="Arial" w:hint="default"/>
      </w:rPr>
    </w:lvl>
    <w:lvl w:ilvl="5" w:tplc="1B085E60" w:tentative="1">
      <w:start w:val="1"/>
      <w:numFmt w:val="bullet"/>
      <w:lvlText w:val="•"/>
      <w:lvlJc w:val="left"/>
      <w:pPr>
        <w:tabs>
          <w:tab w:val="num" w:pos="4320"/>
        </w:tabs>
        <w:ind w:left="4320" w:hanging="360"/>
      </w:pPr>
      <w:rPr>
        <w:rFonts w:ascii="Arial" w:hAnsi="Arial" w:hint="default"/>
      </w:rPr>
    </w:lvl>
    <w:lvl w:ilvl="6" w:tplc="F0E04DF6" w:tentative="1">
      <w:start w:val="1"/>
      <w:numFmt w:val="bullet"/>
      <w:lvlText w:val="•"/>
      <w:lvlJc w:val="left"/>
      <w:pPr>
        <w:tabs>
          <w:tab w:val="num" w:pos="5040"/>
        </w:tabs>
        <w:ind w:left="5040" w:hanging="360"/>
      </w:pPr>
      <w:rPr>
        <w:rFonts w:ascii="Arial" w:hAnsi="Arial" w:hint="default"/>
      </w:rPr>
    </w:lvl>
    <w:lvl w:ilvl="7" w:tplc="281AEE36" w:tentative="1">
      <w:start w:val="1"/>
      <w:numFmt w:val="bullet"/>
      <w:lvlText w:val="•"/>
      <w:lvlJc w:val="left"/>
      <w:pPr>
        <w:tabs>
          <w:tab w:val="num" w:pos="5760"/>
        </w:tabs>
        <w:ind w:left="5760" w:hanging="360"/>
      </w:pPr>
      <w:rPr>
        <w:rFonts w:ascii="Arial" w:hAnsi="Arial" w:hint="default"/>
      </w:rPr>
    </w:lvl>
    <w:lvl w:ilvl="8" w:tplc="2A58E8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2A393C"/>
    <w:multiLevelType w:val="hybridMultilevel"/>
    <w:tmpl w:val="D2B034C2"/>
    <w:lvl w:ilvl="0" w:tplc="739CCCC0">
      <w:start w:val="1"/>
      <w:numFmt w:val="bullet"/>
      <w:lvlText w:val="•"/>
      <w:lvlJc w:val="left"/>
      <w:pPr>
        <w:tabs>
          <w:tab w:val="num" w:pos="720"/>
        </w:tabs>
        <w:ind w:left="720" w:hanging="360"/>
      </w:pPr>
      <w:rPr>
        <w:rFonts w:ascii="Arial" w:hAnsi="Arial" w:hint="default"/>
      </w:rPr>
    </w:lvl>
    <w:lvl w:ilvl="1" w:tplc="93E40F96" w:tentative="1">
      <w:start w:val="1"/>
      <w:numFmt w:val="bullet"/>
      <w:lvlText w:val="•"/>
      <w:lvlJc w:val="left"/>
      <w:pPr>
        <w:tabs>
          <w:tab w:val="num" w:pos="1440"/>
        </w:tabs>
        <w:ind w:left="1440" w:hanging="360"/>
      </w:pPr>
      <w:rPr>
        <w:rFonts w:ascii="Arial" w:hAnsi="Arial" w:hint="default"/>
      </w:rPr>
    </w:lvl>
    <w:lvl w:ilvl="2" w:tplc="403A61D4" w:tentative="1">
      <w:start w:val="1"/>
      <w:numFmt w:val="bullet"/>
      <w:lvlText w:val="•"/>
      <w:lvlJc w:val="left"/>
      <w:pPr>
        <w:tabs>
          <w:tab w:val="num" w:pos="2160"/>
        </w:tabs>
        <w:ind w:left="2160" w:hanging="360"/>
      </w:pPr>
      <w:rPr>
        <w:rFonts w:ascii="Arial" w:hAnsi="Arial" w:hint="default"/>
      </w:rPr>
    </w:lvl>
    <w:lvl w:ilvl="3" w:tplc="99944750" w:tentative="1">
      <w:start w:val="1"/>
      <w:numFmt w:val="bullet"/>
      <w:lvlText w:val="•"/>
      <w:lvlJc w:val="left"/>
      <w:pPr>
        <w:tabs>
          <w:tab w:val="num" w:pos="2880"/>
        </w:tabs>
        <w:ind w:left="2880" w:hanging="360"/>
      </w:pPr>
      <w:rPr>
        <w:rFonts w:ascii="Arial" w:hAnsi="Arial" w:hint="default"/>
      </w:rPr>
    </w:lvl>
    <w:lvl w:ilvl="4" w:tplc="28DC0738" w:tentative="1">
      <w:start w:val="1"/>
      <w:numFmt w:val="bullet"/>
      <w:lvlText w:val="•"/>
      <w:lvlJc w:val="left"/>
      <w:pPr>
        <w:tabs>
          <w:tab w:val="num" w:pos="3600"/>
        </w:tabs>
        <w:ind w:left="3600" w:hanging="360"/>
      </w:pPr>
      <w:rPr>
        <w:rFonts w:ascii="Arial" w:hAnsi="Arial" w:hint="default"/>
      </w:rPr>
    </w:lvl>
    <w:lvl w:ilvl="5" w:tplc="49A6BA66" w:tentative="1">
      <w:start w:val="1"/>
      <w:numFmt w:val="bullet"/>
      <w:lvlText w:val="•"/>
      <w:lvlJc w:val="left"/>
      <w:pPr>
        <w:tabs>
          <w:tab w:val="num" w:pos="4320"/>
        </w:tabs>
        <w:ind w:left="4320" w:hanging="360"/>
      </w:pPr>
      <w:rPr>
        <w:rFonts w:ascii="Arial" w:hAnsi="Arial" w:hint="default"/>
      </w:rPr>
    </w:lvl>
    <w:lvl w:ilvl="6" w:tplc="8FFC5514" w:tentative="1">
      <w:start w:val="1"/>
      <w:numFmt w:val="bullet"/>
      <w:lvlText w:val="•"/>
      <w:lvlJc w:val="left"/>
      <w:pPr>
        <w:tabs>
          <w:tab w:val="num" w:pos="5040"/>
        </w:tabs>
        <w:ind w:left="5040" w:hanging="360"/>
      </w:pPr>
      <w:rPr>
        <w:rFonts w:ascii="Arial" w:hAnsi="Arial" w:hint="default"/>
      </w:rPr>
    </w:lvl>
    <w:lvl w:ilvl="7" w:tplc="72DCC082" w:tentative="1">
      <w:start w:val="1"/>
      <w:numFmt w:val="bullet"/>
      <w:lvlText w:val="•"/>
      <w:lvlJc w:val="left"/>
      <w:pPr>
        <w:tabs>
          <w:tab w:val="num" w:pos="5760"/>
        </w:tabs>
        <w:ind w:left="5760" w:hanging="360"/>
      </w:pPr>
      <w:rPr>
        <w:rFonts w:ascii="Arial" w:hAnsi="Arial" w:hint="default"/>
      </w:rPr>
    </w:lvl>
    <w:lvl w:ilvl="8" w:tplc="C90C869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9E"/>
    <w:rsid w:val="000317FF"/>
    <w:rsid w:val="00072421"/>
    <w:rsid w:val="001B7F6F"/>
    <w:rsid w:val="001D6E59"/>
    <w:rsid w:val="00467BFB"/>
    <w:rsid w:val="004B4EFC"/>
    <w:rsid w:val="00524173"/>
    <w:rsid w:val="0053745A"/>
    <w:rsid w:val="00635B1F"/>
    <w:rsid w:val="0065059E"/>
    <w:rsid w:val="00687BD4"/>
    <w:rsid w:val="0069743A"/>
    <w:rsid w:val="00700832"/>
    <w:rsid w:val="00950938"/>
    <w:rsid w:val="00A67E7E"/>
    <w:rsid w:val="00AF2FDE"/>
    <w:rsid w:val="00BB123B"/>
    <w:rsid w:val="00BF1436"/>
    <w:rsid w:val="00C2616F"/>
    <w:rsid w:val="00E154DB"/>
    <w:rsid w:val="00ED30E8"/>
    <w:rsid w:val="00F62A69"/>
    <w:rsid w:val="00F91076"/>
    <w:rsid w:val="00F9379D"/>
    <w:rsid w:val="00FE18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3049"/>
  <w15:chartTrackingRefBased/>
  <w15:docId w15:val="{8E0AFB8C-F11A-4B8E-9EBD-70CBB5D7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9E"/>
  </w:style>
  <w:style w:type="paragraph" w:styleId="Ttulo2">
    <w:name w:val="heading 2"/>
    <w:basedOn w:val="Normal"/>
    <w:next w:val="Normal"/>
    <w:link w:val="Ttulo2Car"/>
    <w:uiPriority w:val="9"/>
    <w:unhideWhenUsed/>
    <w:qFormat/>
    <w:rsid w:val="00467B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7BF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67BFB"/>
    <w:rPr>
      <w:color w:val="0563C1" w:themeColor="hyperlink"/>
      <w:u w:val="single"/>
    </w:rPr>
  </w:style>
  <w:style w:type="paragraph" w:styleId="Prrafodelista">
    <w:name w:val="List Paragraph"/>
    <w:basedOn w:val="Normal"/>
    <w:uiPriority w:val="34"/>
    <w:qFormat/>
    <w:rsid w:val="00467BFB"/>
    <w:pPr>
      <w:spacing w:after="0" w:line="240" w:lineRule="auto"/>
      <w:ind w:left="720"/>
      <w:contextualSpacing/>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467BF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BF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ci&#243;n@colegiomontedeasi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Guerra Godoy</dc:creator>
  <cp:keywords/>
  <dc:description/>
  <cp:lastModifiedBy>Diego Guerra Godoy</cp:lastModifiedBy>
  <cp:revision>2</cp:revision>
  <dcterms:created xsi:type="dcterms:W3CDTF">2022-02-28T19:45:00Z</dcterms:created>
  <dcterms:modified xsi:type="dcterms:W3CDTF">2022-02-28T19:45:00Z</dcterms:modified>
</cp:coreProperties>
</file>